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23" w:type="dxa"/>
        <w:tblLook w:val="01E0" w:firstRow="1" w:lastRow="1" w:firstColumn="1" w:lastColumn="1" w:noHBand="0" w:noVBand="0"/>
      </w:tblPr>
      <w:tblGrid>
        <w:gridCol w:w="4023"/>
        <w:gridCol w:w="4350"/>
      </w:tblGrid>
      <w:tr w:rsidR="00FB218B" w:rsidRPr="008222AA" w:rsidTr="00FB218B">
        <w:tc>
          <w:tcPr>
            <w:tcW w:w="4785" w:type="dxa"/>
          </w:tcPr>
          <w:p w:rsidR="00FB218B" w:rsidRPr="00FB218B" w:rsidRDefault="00FB218B" w:rsidP="00FB218B">
            <w:pPr>
              <w:pStyle w:val="a6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FB218B" w:rsidRPr="008222AA" w:rsidRDefault="00FB218B" w:rsidP="004347B2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FB218B" w:rsidRPr="008222AA" w:rsidRDefault="00FB218B" w:rsidP="004347B2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АНОО «Верхнехавский АТСК Сапсан ДОСААФ России» </w:t>
            </w:r>
          </w:p>
          <w:p w:rsidR="00FB218B" w:rsidRPr="008222AA" w:rsidRDefault="00FB218B" w:rsidP="004347B2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 Н.А.Корыстин</w:t>
            </w:r>
          </w:p>
          <w:p w:rsidR="00FB218B" w:rsidRPr="008222AA" w:rsidRDefault="00FB218B" w:rsidP="004347B2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Введено в действие Приказом </w:t>
            </w:r>
          </w:p>
          <w:p w:rsidR="00FB218B" w:rsidRPr="008222AA" w:rsidRDefault="00FB218B" w:rsidP="004347B2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22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№___ от 02 февраля 2016года</w:t>
            </w:r>
          </w:p>
        </w:tc>
      </w:tr>
    </w:tbl>
    <w:p w:rsidR="00FB218B" w:rsidRPr="008222AA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F733EC" w:rsidRDefault="00F733EC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</w:p>
    <w:p w:rsidR="00F733EC" w:rsidRDefault="00F733EC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</w:p>
    <w:p w:rsidR="00F733EC" w:rsidRDefault="00F733EC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</w:p>
    <w:p w:rsidR="00FB218B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8222A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ОЛОЖЕНИЕ </w:t>
      </w:r>
    </w:p>
    <w:p w:rsidR="00FB218B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</w:p>
    <w:p w:rsidR="00F733EC" w:rsidRDefault="00F733EC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</w:p>
    <w:p w:rsidR="00FB218B" w:rsidRPr="00FB218B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8222A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о порядке </w:t>
      </w:r>
      <w:r w:rsidRPr="00FB218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индивидуального учета результатов освоения</w:t>
      </w:r>
    </w:p>
    <w:p w:rsidR="00FB218B" w:rsidRPr="00FB218B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FB218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обучающимися образовательных программ и хранения в архивах</w:t>
      </w:r>
    </w:p>
    <w:p w:rsidR="00FB218B" w:rsidRPr="00FB218B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FB218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информации об этих результатах на бумажных</w:t>
      </w:r>
    </w:p>
    <w:p w:rsidR="00FB218B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FB218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или электронных носителях</w:t>
      </w:r>
      <w:r w:rsidRPr="008222A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</w:p>
    <w:p w:rsidR="00FB218B" w:rsidRDefault="00FB218B" w:rsidP="00FB218B">
      <w:pPr>
        <w:suppressAutoHyphens/>
        <w:spacing w:before="280" w:after="28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в Автономной некоммерческой образовательной организации «Верхнехавский авиационно-технический спортивный клуб Сапсан ДОСААФ России»</w:t>
      </w:r>
    </w:p>
    <w:p w:rsidR="001927F5" w:rsidRDefault="001927F5">
      <w:pPr>
        <w:rPr>
          <w:sz w:val="2"/>
          <w:szCs w:val="2"/>
        </w:rPr>
      </w:pPr>
    </w:p>
    <w:p w:rsidR="00FB218B" w:rsidRDefault="00FB218B" w:rsidP="00FB218B">
      <w:pPr>
        <w:pStyle w:val="20"/>
        <w:shd w:val="clear" w:color="auto" w:fill="auto"/>
        <w:spacing w:before="0" w:after="265" w:line="280" w:lineRule="exact"/>
        <w:ind w:left="20"/>
      </w:pPr>
    </w:p>
    <w:p w:rsidR="00FB218B" w:rsidRPr="00581C06" w:rsidRDefault="00FB218B" w:rsidP="00FB218B">
      <w:pPr>
        <w:pStyle w:val="20"/>
        <w:shd w:val="clear" w:color="auto" w:fill="auto"/>
        <w:spacing w:before="0" w:after="265" w:line="280" w:lineRule="exact"/>
        <w:ind w:left="20"/>
        <w:rPr>
          <w:b/>
          <w:i/>
        </w:rPr>
      </w:pPr>
      <w:r w:rsidRPr="00581C06">
        <w:rPr>
          <w:b/>
          <w:i/>
        </w:rPr>
        <w:t>1.Общие положения</w:t>
      </w:r>
    </w:p>
    <w:p w:rsidR="00217FF2" w:rsidRPr="00217FF2" w:rsidRDefault="00217FF2" w:rsidP="00217FF2">
      <w:pPr>
        <w:pStyle w:val="ConsPlusNormal"/>
        <w:tabs>
          <w:tab w:val="left" w:pos="1134"/>
        </w:tabs>
        <w:spacing w:line="276" w:lineRule="auto"/>
        <w:ind w:firstLine="567"/>
        <w:jc w:val="both"/>
        <w:outlineLvl w:val="1"/>
        <w:rPr>
          <w:rStyle w:val="a7"/>
          <w:rFonts w:ascii="Times New Roman" w:hAnsi="Times New Roman"/>
          <w:sz w:val="28"/>
          <w:szCs w:val="28"/>
        </w:rPr>
      </w:pPr>
      <w:r w:rsidRPr="00217FF2">
        <w:rPr>
          <w:rStyle w:val="blk"/>
          <w:rFonts w:ascii="Times New Roman" w:hAnsi="Times New Roman"/>
          <w:sz w:val="28"/>
          <w:szCs w:val="28"/>
        </w:rPr>
        <w:t>1.1. Нормативно-правовую основу настоящего Положения составляет Федеральный закон №273-ФЗ</w:t>
      </w:r>
      <w:r w:rsidRPr="00217FF2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Pr="00217FF2">
        <w:rPr>
          <w:rStyle w:val="blk"/>
          <w:rFonts w:ascii="Times New Roman" w:hAnsi="Times New Roman"/>
          <w:sz w:val="28"/>
          <w:szCs w:val="28"/>
        </w:rPr>
        <w:t xml:space="preserve"> «Об образовании в РФ» (ст.28, п.11).</w:t>
      </w:r>
    </w:p>
    <w:p w:rsidR="00217FF2" w:rsidRPr="00217FF2" w:rsidRDefault="00217FF2" w:rsidP="00217FF2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F2">
        <w:rPr>
          <w:rFonts w:ascii="Times New Roman" w:hAnsi="Times New Roman" w:cs="Times New Roman"/>
          <w:sz w:val="28"/>
          <w:szCs w:val="28"/>
        </w:rPr>
        <w:t>1.2. Настоящее Положение регулирует вопросы организации индивидуального учета результатов освоения обучающимися программ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17FF2">
        <w:rPr>
          <w:rFonts w:ascii="Times New Roman" w:hAnsi="Times New Roman" w:cs="Times New Roman"/>
          <w:sz w:val="28"/>
          <w:szCs w:val="28"/>
        </w:rPr>
        <w:t>, а также хранения в архивах информации об этих результатах на бумажных и (или) электронных носителях.</w:t>
      </w:r>
    </w:p>
    <w:p w:rsidR="00217FF2" w:rsidRPr="00217FF2" w:rsidRDefault="00217FF2" w:rsidP="00217FF2">
      <w:pPr>
        <w:pStyle w:val="ConsPlusNormal"/>
        <w:tabs>
          <w:tab w:val="left" w:pos="1134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FF2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определения:</w:t>
      </w:r>
    </w:p>
    <w:p w:rsidR="00217FF2" w:rsidRPr="00217FF2" w:rsidRDefault="00217FF2" w:rsidP="00217FF2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FF2">
        <w:rPr>
          <w:rFonts w:ascii="Times New Roman" w:hAnsi="Times New Roman" w:cs="Times New Roman"/>
          <w:b/>
          <w:sz w:val="28"/>
          <w:szCs w:val="28"/>
        </w:rPr>
        <w:t>индивидуальный учет</w:t>
      </w:r>
      <w:r w:rsidRPr="00217FF2">
        <w:rPr>
          <w:rFonts w:ascii="Times New Roman" w:hAnsi="Times New Roman" w:cs="Times New Roman"/>
          <w:sz w:val="28"/>
          <w:szCs w:val="28"/>
        </w:rPr>
        <w:t xml:space="preserve"> - организация и ведение учета сведений о каждом обучающемся;</w:t>
      </w:r>
    </w:p>
    <w:p w:rsidR="00217FF2" w:rsidRPr="00217FF2" w:rsidRDefault="00217FF2" w:rsidP="00217FF2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F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217FF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образовании», который представлен в виде учебного </w:t>
      </w:r>
      <w:r w:rsidRPr="00217FF2">
        <w:rPr>
          <w:rFonts w:ascii="Times New Roman" w:hAnsi="Times New Roman" w:cs="Times New Roman"/>
          <w:sz w:val="28"/>
          <w:szCs w:val="28"/>
        </w:rPr>
        <w:lastRenderedPageBreak/>
        <w:t xml:space="preserve">плана, рабочих программ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Pr="00217FF2">
        <w:rPr>
          <w:rFonts w:ascii="Times New Roman" w:hAnsi="Times New Roman" w:cs="Times New Roman"/>
          <w:sz w:val="28"/>
          <w:szCs w:val="28"/>
        </w:rPr>
        <w:t>оценочных и методических материалов;</w:t>
      </w:r>
    </w:p>
    <w:p w:rsidR="00217FF2" w:rsidRPr="00217FF2" w:rsidRDefault="00217FF2" w:rsidP="00502ECE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F2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217FF2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217FF2" w:rsidRPr="00217FF2" w:rsidRDefault="00217FF2" w:rsidP="00502ECE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FF2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</w:t>
      </w:r>
      <w:r w:rsidR="00502ECE">
        <w:rPr>
          <w:rFonts w:ascii="Times New Roman" w:hAnsi="Times New Roman" w:cs="Times New Roman"/>
          <w:sz w:val="28"/>
          <w:szCs w:val="28"/>
        </w:rPr>
        <w:t>программы</w:t>
      </w:r>
      <w:r w:rsidR="00502ECE" w:rsidRPr="00502E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217FF2">
        <w:rPr>
          <w:rFonts w:ascii="Times New Roman" w:hAnsi="Times New Roman" w:cs="Times New Roman"/>
          <w:sz w:val="28"/>
          <w:szCs w:val="28"/>
        </w:rPr>
        <w:t xml:space="preserve">- </w:t>
      </w:r>
      <w:r w:rsidRPr="00217FF2">
        <w:rPr>
          <w:rStyle w:val="a7"/>
          <w:rFonts w:ascii="Times New Roman" w:hAnsi="Times New Roman"/>
          <w:b w:val="0"/>
          <w:sz w:val="28"/>
          <w:szCs w:val="28"/>
        </w:rPr>
        <w:t xml:space="preserve">это владение </w:t>
      </w:r>
      <w:r w:rsidRPr="00217FF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217FF2">
        <w:rPr>
          <w:rStyle w:val="a7"/>
          <w:rFonts w:ascii="Times New Roman" w:hAnsi="Times New Roman"/>
          <w:b w:val="0"/>
          <w:sz w:val="28"/>
          <w:szCs w:val="28"/>
        </w:rPr>
        <w:t>определенными знаниями и умениями, зафиксированные в определенной системе (</w:t>
      </w:r>
      <w:r>
        <w:rPr>
          <w:rStyle w:val="a7"/>
          <w:rFonts w:ascii="Times New Roman" w:hAnsi="Times New Roman"/>
          <w:b w:val="0"/>
          <w:sz w:val="28"/>
          <w:szCs w:val="28"/>
        </w:rPr>
        <w:t>в баллах</w:t>
      </w:r>
      <w:r w:rsidRPr="00217FF2">
        <w:rPr>
          <w:rStyle w:val="a7"/>
          <w:rFonts w:ascii="Times New Roman" w:hAnsi="Times New Roman"/>
          <w:b w:val="0"/>
          <w:sz w:val="28"/>
          <w:szCs w:val="28"/>
        </w:rPr>
        <w:t>).</w:t>
      </w:r>
    </w:p>
    <w:p w:rsidR="00FB218B" w:rsidRPr="00217FF2" w:rsidRDefault="00FB218B" w:rsidP="00502ECE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76" w:lineRule="auto"/>
        <w:jc w:val="both"/>
      </w:pPr>
      <w:r w:rsidRPr="00217FF2">
        <w:t>Настоящий порядок индивидуального учета результатов освоения обу</w:t>
      </w:r>
      <w:r w:rsidRPr="00217FF2">
        <w:softHyphen/>
        <w:t xml:space="preserve">чающимися </w:t>
      </w:r>
      <w:r w:rsidR="00502ECE" w:rsidRPr="00502ECE">
        <w:t>программ</w:t>
      </w:r>
      <w:r w:rsidR="00502ECE">
        <w:t>ы</w:t>
      </w:r>
      <w:r w:rsidR="00502ECE" w:rsidRPr="00502ECE">
        <w:t xml:space="preserve"> дополнительного образования</w:t>
      </w:r>
      <w:r w:rsidRPr="00217FF2">
        <w:t xml:space="preserve"> и хранения в архивах информации об этих результатах на бумажных и (или) электронных носителях (далее - порядок) разрабо</w:t>
      </w:r>
      <w:r w:rsidRPr="00217FF2">
        <w:softHyphen/>
        <w:t>тан с целью определения общих правил индивидуального учета результатов освое</w:t>
      </w:r>
      <w:r w:rsidRPr="00217FF2">
        <w:softHyphen/>
        <w:t xml:space="preserve">ния обучающимися </w:t>
      </w:r>
      <w:r w:rsidR="00502ECE" w:rsidRPr="00502ECE">
        <w:t>программ дополнительного образования</w:t>
      </w:r>
      <w:r w:rsidRPr="00217FF2">
        <w:t xml:space="preserve"> в Автономной некоммерческой образовательной организации «Верхнехавский авиационно-</w:t>
      </w:r>
      <w:r w:rsidR="00581C06">
        <w:t xml:space="preserve"> </w:t>
      </w:r>
      <w:r w:rsidRPr="00217FF2">
        <w:t>технический спортивный клуб Сапсан ДОСААФ России» (далее - АТСК) и порядка хранения этих результатов в архивах АТСК.</w:t>
      </w:r>
    </w:p>
    <w:p w:rsidR="00581C06" w:rsidRDefault="00FB218B" w:rsidP="00581C06">
      <w:pPr>
        <w:pStyle w:val="20"/>
        <w:numPr>
          <w:ilvl w:val="0"/>
          <w:numId w:val="1"/>
        </w:numPr>
        <w:tabs>
          <w:tab w:val="left" w:pos="993"/>
          <w:tab w:val="left" w:pos="1276"/>
        </w:tabs>
        <w:spacing w:before="0" w:after="0" w:line="276" w:lineRule="auto"/>
        <w:ind w:firstLine="567"/>
        <w:jc w:val="both"/>
      </w:pPr>
      <w:r>
        <w:t>Настоящий порядок является локальным нормативным актом, регулиру</w:t>
      </w:r>
      <w:r>
        <w:softHyphen/>
        <w:t xml:space="preserve">ющим организацию индивидуального учета освоения обучающимися </w:t>
      </w:r>
      <w:r w:rsidR="00422747" w:rsidRPr="00422747">
        <w:t xml:space="preserve">программ дополнительного образования </w:t>
      </w:r>
      <w:r>
        <w:t>в АТСК и хранении в архивах информации об этих результа</w:t>
      </w:r>
      <w:r>
        <w:softHyphen/>
        <w:t xml:space="preserve">тах на бумажных и электронных носителях. </w:t>
      </w:r>
    </w:p>
    <w:p w:rsidR="00422747" w:rsidRDefault="00422747" w:rsidP="00422747">
      <w:pPr>
        <w:pStyle w:val="20"/>
        <w:tabs>
          <w:tab w:val="left" w:pos="993"/>
          <w:tab w:val="left" w:pos="1276"/>
        </w:tabs>
        <w:spacing w:before="0" w:after="0" w:line="276" w:lineRule="auto"/>
        <w:ind w:left="567"/>
        <w:jc w:val="both"/>
      </w:pPr>
    </w:p>
    <w:p w:rsidR="00FB218B" w:rsidRPr="00581C06" w:rsidRDefault="00FB218B" w:rsidP="00581C06">
      <w:pPr>
        <w:pStyle w:val="20"/>
        <w:tabs>
          <w:tab w:val="left" w:pos="1276"/>
        </w:tabs>
        <w:spacing w:before="0" w:after="0" w:line="276" w:lineRule="auto"/>
        <w:ind w:firstLine="567"/>
        <w:rPr>
          <w:b/>
          <w:i/>
        </w:rPr>
      </w:pPr>
      <w:r w:rsidRPr="00581C06">
        <w:rPr>
          <w:b/>
          <w:i/>
        </w:rPr>
        <w:t>2. Осуществление индивидуального учета результатов освоения обучающимися</w:t>
      </w:r>
      <w:r w:rsidR="009C44BC" w:rsidRPr="00581C06">
        <w:rPr>
          <w:b/>
          <w:i/>
        </w:rPr>
        <w:t xml:space="preserve"> </w:t>
      </w:r>
      <w:r w:rsidR="00422747" w:rsidRPr="00422747">
        <w:rPr>
          <w:b/>
          <w:i/>
        </w:rPr>
        <w:t>программ дополнительного образования</w:t>
      </w:r>
    </w:p>
    <w:p w:rsidR="00FB218B" w:rsidRDefault="00FB218B" w:rsidP="00422747">
      <w:pPr>
        <w:pStyle w:val="20"/>
        <w:numPr>
          <w:ilvl w:val="1"/>
          <w:numId w:val="11"/>
        </w:numPr>
        <w:tabs>
          <w:tab w:val="left" w:pos="1134"/>
          <w:tab w:val="left" w:pos="1985"/>
          <w:tab w:val="left" w:pos="2127"/>
        </w:tabs>
        <w:spacing w:before="0" w:after="0" w:line="276" w:lineRule="auto"/>
        <w:ind w:left="0" w:firstLine="567"/>
        <w:jc w:val="both"/>
      </w:pPr>
      <w:r>
        <w:t xml:space="preserve">Индивидуальный учет результатов освоения обучающимся </w:t>
      </w:r>
      <w:r w:rsidR="00422747" w:rsidRPr="00422747">
        <w:t>программ</w:t>
      </w:r>
      <w:r w:rsidR="00422747">
        <w:t>ы</w:t>
      </w:r>
      <w:r w:rsidR="00422747" w:rsidRPr="00422747">
        <w:t xml:space="preserve"> дополнительного образования </w:t>
      </w:r>
      <w:r>
        <w:t xml:space="preserve">осуществляется на бумажных и электронных носителях в соответствии с формами, утвержденными в </w:t>
      </w:r>
      <w:r w:rsidR="009C44BC">
        <w:t>соответствующей программе дополнительного образования АТСК</w:t>
      </w:r>
      <w:r>
        <w:t>.</w:t>
      </w:r>
    </w:p>
    <w:p w:rsidR="00FB218B" w:rsidRDefault="00502ECE" w:rsidP="00502ECE">
      <w:pPr>
        <w:pStyle w:val="20"/>
        <w:numPr>
          <w:ilvl w:val="1"/>
          <w:numId w:val="11"/>
        </w:numPr>
        <w:tabs>
          <w:tab w:val="left" w:pos="1134"/>
          <w:tab w:val="left" w:pos="1276"/>
        </w:tabs>
        <w:spacing w:before="0" w:after="0" w:line="276" w:lineRule="auto"/>
        <w:ind w:left="0" w:firstLine="567"/>
        <w:jc w:val="both"/>
      </w:pPr>
      <w:r>
        <w:t xml:space="preserve">   </w:t>
      </w:r>
      <w:r w:rsidR="00FB218B">
        <w:t>К бумажным носителям индивидуального учета результатов освоения обучающимся образовательной программы относятся:</w:t>
      </w:r>
    </w:p>
    <w:p w:rsidR="00FB218B" w:rsidRDefault="0021378C" w:rsidP="00502ECE">
      <w:pPr>
        <w:pStyle w:val="20"/>
        <w:tabs>
          <w:tab w:val="left" w:pos="1134"/>
          <w:tab w:val="left" w:pos="1276"/>
        </w:tabs>
        <w:spacing w:before="0" w:after="0" w:line="276" w:lineRule="auto"/>
        <w:ind w:firstLine="567"/>
        <w:jc w:val="both"/>
      </w:pPr>
      <w:r>
        <w:t>- д</w:t>
      </w:r>
      <w:r w:rsidR="009C44BC">
        <w:t>иагностическ</w:t>
      </w:r>
      <w:r>
        <w:t>ие</w:t>
      </w:r>
      <w:r w:rsidR="00255058">
        <w:t xml:space="preserve"> карт</w:t>
      </w:r>
      <w:r>
        <w:t>ы</w:t>
      </w:r>
      <w:r w:rsidR="00255058">
        <w:t xml:space="preserve"> усвоения учебного материала</w:t>
      </w:r>
      <w:r w:rsidR="009C44BC">
        <w:t xml:space="preserve"> </w:t>
      </w:r>
      <w:r w:rsidR="00FB218B">
        <w:t>;</w:t>
      </w:r>
    </w:p>
    <w:p w:rsidR="00FB218B" w:rsidRDefault="0021378C" w:rsidP="00502ECE">
      <w:pPr>
        <w:pStyle w:val="20"/>
        <w:tabs>
          <w:tab w:val="left" w:pos="1134"/>
          <w:tab w:val="left" w:pos="1276"/>
        </w:tabs>
        <w:spacing w:before="0" w:after="0" w:line="276" w:lineRule="auto"/>
        <w:ind w:firstLine="567"/>
        <w:jc w:val="both"/>
      </w:pPr>
      <w:r>
        <w:t xml:space="preserve">- </w:t>
      </w:r>
      <w:r w:rsidR="00FB218B">
        <w:t>журналы учета успеваемости;</w:t>
      </w:r>
    </w:p>
    <w:p w:rsidR="00502ECE" w:rsidRPr="00502ECE" w:rsidRDefault="00502ECE" w:rsidP="00502ECE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2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ECE">
        <w:rPr>
          <w:rFonts w:ascii="Times New Roman" w:hAnsi="Times New Roman" w:cs="Times New Roman"/>
          <w:sz w:val="28"/>
          <w:szCs w:val="28"/>
        </w:rPr>
        <w:t>Текущий контроль и учёт результатов освоения образовательной программы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50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ведения журнала учета успеваемости и посещения занятий, что осуществляет </w:t>
      </w:r>
      <w:r w:rsidRPr="00502ECE">
        <w:rPr>
          <w:rFonts w:ascii="Times New Roman" w:hAnsi="Times New Roman" w:cs="Times New Roman"/>
          <w:sz w:val="28"/>
          <w:szCs w:val="28"/>
        </w:rPr>
        <w:t>оперативное управление учебной деятельностью обучающегося.</w:t>
      </w:r>
    </w:p>
    <w:p w:rsidR="00502ECE" w:rsidRPr="00502ECE" w:rsidRDefault="00502ECE" w:rsidP="00502ECE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ECE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422747" w:rsidRPr="00422747">
        <w:rPr>
          <w:rFonts w:ascii="Times New Roman" w:hAnsi="Times New Roman" w:cs="Times New Roman"/>
          <w:sz w:val="28"/>
          <w:szCs w:val="28"/>
        </w:rPr>
        <w:t>программ</w:t>
      </w:r>
      <w:r w:rsidR="00422747">
        <w:rPr>
          <w:rFonts w:ascii="Times New Roman" w:hAnsi="Times New Roman" w:cs="Times New Roman"/>
          <w:sz w:val="28"/>
          <w:szCs w:val="28"/>
        </w:rPr>
        <w:t>ы</w:t>
      </w:r>
      <w:r w:rsidR="00422747" w:rsidRPr="0042274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02ECE">
        <w:rPr>
          <w:rFonts w:ascii="Times New Roman" w:hAnsi="Times New Roman" w:cs="Times New Roman"/>
          <w:sz w:val="28"/>
          <w:szCs w:val="28"/>
        </w:rPr>
        <w:t xml:space="preserve"> сопровождается текущим контролем и </w:t>
      </w:r>
      <w:r w:rsidR="00422747">
        <w:rPr>
          <w:rFonts w:ascii="Times New Roman" w:hAnsi="Times New Roman" w:cs="Times New Roman"/>
          <w:sz w:val="28"/>
          <w:szCs w:val="28"/>
        </w:rPr>
        <w:t xml:space="preserve">срезами знаний </w:t>
      </w:r>
      <w:r w:rsidRPr="00502ECE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422747">
        <w:rPr>
          <w:rFonts w:ascii="Times New Roman" w:hAnsi="Times New Roman" w:cs="Times New Roman"/>
          <w:sz w:val="28"/>
          <w:szCs w:val="28"/>
        </w:rPr>
        <w:t>отраженных в диагностических картах</w:t>
      </w:r>
      <w:r w:rsidRPr="00502ECE">
        <w:rPr>
          <w:rFonts w:ascii="Times New Roman" w:hAnsi="Times New Roman" w:cs="Times New Roman"/>
          <w:sz w:val="28"/>
          <w:szCs w:val="28"/>
        </w:rPr>
        <w:t xml:space="preserve"> и в порядке, установленных образовательной организацией.</w:t>
      </w:r>
    </w:p>
    <w:p w:rsidR="00581C06" w:rsidRPr="00F733EC" w:rsidRDefault="00581C06" w:rsidP="00422747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3EC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</w:t>
      </w:r>
      <w:r w:rsidR="00F733EC" w:rsidRPr="00F733EC">
        <w:rPr>
          <w:rFonts w:ascii="Times New Roman" w:hAnsi="Times New Roman" w:cs="Times New Roman"/>
          <w:b/>
          <w:i/>
          <w:sz w:val="28"/>
          <w:szCs w:val="28"/>
        </w:rPr>
        <w:t>рии оценки результатов обучения</w:t>
      </w:r>
    </w:p>
    <w:p w:rsidR="00581C06" w:rsidRPr="00422747" w:rsidRDefault="00581C06" w:rsidP="00422747">
      <w:pPr>
        <w:pStyle w:val="a6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380"/>
        <w:gridCol w:w="2602"/>
        <w:gridCol w:w="2637"/>
      </w:tblGrid>
      <w:tr w:rsidR="00581C06" w:rsidRPr="00F733EC" w:rsidTr="0021378C">
        <w:tc>
          <w:tcPr>
            <w:tcW w:w="2392" w:type="dxa"/>
          </w:tcPr>
          <w:p w:rsidR="00581C06" w:rsidRPr="00F733EC" w:rsidRDefault="00581C06" w:rsidP="00346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EC">
              <w:rPr>
                <w:rFonts w:ascii="Times New Roman" w:hAnsi="Times New Roman" w:cs="Times New Roman"/>
                <w:b/>
              </w:rPr>
              <w:t>Технико- экономические требования</w:t>
            </w:r>
          </w:p>
        </w:tc>
        <w:tc>
          <w:tcPr>
            <w:tcW w:w="2393" w:type="dxa"/>
          </w:tcPr>
          <w:p w:rsidR="00F733EC" w:rsidRDefault="00581C06" w:rsidP="00346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EC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  <w:p w:rsidR="00581C06" w:rsidRPr="00F733EC" w:rsidRDefault="00581C06" w:rsidP="00346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E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455" w:type="dxa"/>
          </w:tcPr>
          <w:p w:rsidR="00F733EC" w:rsidRDefault="00581C06" w:rsidP="00346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EC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  <w:p w:rsidR="00581C06" w:rsidRPr="00F733EC" w:rsidRDefault="00581C06" w:rsidP="00346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E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649" w:type="dxa"/>
          </w:tcPr>
          <w:p w:rsidR="00F733EC" w:rsidRDefault="00581C06" w:rsidP="00346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EC">
              <w:rPr>
                <w:rFonts w:ascii="Times New Roman" w:hAnsi="Times New Roman" w:cs="Times New Roman"/>
                <w:b/>
              </w:rPr>
              <w:t xml:space="preserve">Низкий </w:t>
            </w:r>
          </w:p>
          <w:p w:rsidR="00581C06" w:rsidRPr="00F733EC" w:rsidRDefault="00581C06" w:rsidP="00346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3EC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581C06" w:rsidRPr="00422747" w:rsidTr="00F733EC">
        <w:trPr>
          <w:trHeight w:val="2328"/>
        </w:trPr>
        <w:tc>
          <w:tcPr>
            <w:tcW w:w="2392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работы.</w:t>
            </w:r>
          </w:p>
        </w:tc>
        <w:tc>
          <w:tcPr>
            <w:tcW w:w="2393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Модель выполнена точно по чертежу. Все размеры выдержаны, сборка выполнена в соответствии с требованиями схемы.</w:t>
            </w:r>
          </w:p>
        </w:tc>
        <w:tc>
          <w:tcPr>
            <w:tcW w:w="2455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Модель выполнена</w:t>
            </w:r>
          </w:p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по чертежу с небольшими отклонениями, размеры выдержаны, но качество выполнения ниже требуемого.</w:t>
            </w:r>
          </w:p>
        </w:tc>
        <w:tc>
          <w:tcPr>
            <w:tcW w:w="2649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Модель выполнена с отсутствием от чертежа, не соответствует схеме. Дополнительная доработка не может привести к запуску модели.</w:t>
            </w:r>
          </w:p>
        </w:tc>
      </w:tr>
      <w:tr w:rsidR="00581C06" w:rsidRPr="00422747" w:rsidTr="00F733EC">
        <w:tc>
          <w:tcPr>
            <w:tcW w:w="2392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Затраченное время на выполнение работы.</w:t>
            </w:r>
          </w:p>
        </w:tc>
        <w:tc>
          <w:tcPr>
            <w:tcW w:w="2393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Модель изготовлена в срок или раньше срока.</w:t>
            </w:r>
          </w:p>
        </w:tc>
        <w:tc>
          <w:tcPr>
            <w:tcW w:w="2455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На изготовление модели затрачено времени больше установленного на 20%.</w:t>
            </w:r>
          </w:p>
        </w:tc>
        <w:tc>
          <w:tcPr>
            <w:tcW w:w="2649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На изготовление модели затрачено времени против нормы больше чем на 30%.</w:t>
            </w:r>
          </w:p>
        </w:tc>
      </w:tr>
      <w:tr w:rsidR="00581C06" w:rsidRPr="00422747" w:rsidTr="00F733EC">
        <w:tc>
          <w:tcPr>
            <w:tcW w:w="2392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при выполнении модели.</w:t>
            </w:r>
          </w:p>
        </w:tc>
        <w:tc>
          <w:tcPr>
            <w:tcW w:w="2393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Модель выполнена в соответствии с технологией.</w:t>
            </w:r>
          </w:p>
        </w:tc>
        <w:tc>
          <w:tcPr>
            <w:tcW w:w="2455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Модель выполнена с отклонениями от технологии (незначительными).</w:t>
            </w:r>
          </w:p>
        </w:tc>
        <w:tc>
          <w:tcPr>
            <w:tcW w:w="2649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Модель выполнена с грубыми отклонениями от технологии.</w:t>
            </w:r>
          </w:p>
        </w:tc>
      </w:tr>
      <w:tr w:rsidR="00581C06" w:rsidRPr="00422747" w:rsidTr="00F733EC">
        <w:tc>
          <w:tcPr>
            <w:tcW w:w="2392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безопасности труда.</w:t>
            </w:r>
          </w:p>
        </w:tc>
        <w:tc>
          <w:tcPr>
            <w:tcW w:w="2393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Обязательны при выполнении всех работ.</w:t>
            </w:r>
          </w:p>
        </w:tc>
        <w:tc>
          <w:tcPr>
            <w:tcW w:w="2455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Обязательны при выполнении всех работ.</w:t>
            </w:r>
          </w:p>
        </w:tc>
        <w:tc>
          <w:tcPr>
            <w:tcW w:w="2649" w:type="dxa"/>
            <w:vAlign w:val="center"/>
          </w:tcPr>
          <w:p w:rsidR="00581C06" w:rsidRPr="00422747" w:rsidRDefault="00581C06" w:rsidP="00F73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47">
              <w:rPr>
                <w:rFonts w:ascii="Times New Roman" w:hAnsi="Times New Roman" w:cs="Times New Roman"/>
                <w:sz w:val="28"/>
                <w:szCs w:val="28"/>
              </w:rPr>
              <w:t>Обязательны при выполнении всех работ.</w:t>
            </w:r>
          </w:p>
        </w:tc>
      </w:tr>
    </w:tbl>
    <w:p w:rsidR="00581C06" w:rsidRPr="00422747" w:rsidRDefault="00581C06" w:rsidP="00F733EC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</w:p>
    <w:p w:rsidR="00581C06" w:rsidRPr="00F733EC" w:rsidRDefault="00581C06" w:rsidP="00422747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3EC">
        <w:rPr>
          <w:rFonts w:ascii="Times New Roman" w:hAnsi="Times New Roman" w:cs="Times New Roman"/>
          <w:b/>
          <w:i/>
          <w:sz w:val="28"/>
          <w:szCs w:val="28"/>
        </w:rPr>
        <w:t>Диагностическая карта</w:t>
      </w:r>
    </w:p>
    <w:p w:rsidR="00581C06" w:rsidRPr="00F733EC" w:rsidRDefault="00581C06" w:rsidP="00F733EC">
      <w:pPr>
        <w:pStyle w:val="a6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581C06" w:rsidRPr="00F733EC" w:rsidRDefault="00F733EC" w:rsidP="00F733EC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диагностическую карту вносится информация в баллах по 5-ти бальной системе об уровне  усвоения учебного материала по каждому разделу программы дополнительного образования для каждого обучающегося.</w:t>
      </w:r>
    </w:p>
    <w:p w:rsidR="00581C06" w:rsidRPr="00F733EC" w:rsidRDefault="00581C06" w:rsidP="00F733EC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33EC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F733EC">
        <w:rPr>
          <w:rFonts w:ascii="Times New Roman" w:hAnsi="Times New Roman" w:cs="Times New Roman"/>
          <w:sz w:val="28"/>
          <w:szCs w:val="28"/>
        </w:rPr>
        <w:t xml:space="preserve"> - 80 -100 % усвоения учебного материала;           </w:t>
      </w:r>
    </w:p>
    <w:p w:rsidR="00581C06" w:rsidRPr="00F733EC" w:rsidRDefault="00581C06" w:rsidP="00F733EC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33EC">
        <w:rPr>
          <w:rFonts w:ascii="Times New Roman" w:hAnsi="Times New Roman" w:cs="Times New Roman"/>
          <w:b/>
          <w:sz w:val="28"/>
          <w:szCs w:val="28"/>
        </w:rPr>
        <w:t>4 балла</w:t>
      </w:r>
      <w:r w:rsidRPr="00F733EC">
        <w:rPr>
          <w:rFonts w:ascii="Times New Roman" w:hAnsi="Times New Roman" w:cs="Times New Roman"/>
          <w:sz w:val="28"/>
          <w:szCs w:val="28"/>
        </w:rPr>
        <w:t xml:space="preserve"> –50 – 80 % усвоения учебного материала;</w:t>
      </w:r>
    </w:p>
    <w:p w:rsidR="00581C06" w:rsidRPr="00F733EC" w:rsidRDefault="00581C06" w:rsidP="00F733EC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33EC">
        <w:rPr>
          <w:rFonts w:ascii="Times New Roman" w:hAnsi="Times New Roman" w:cs="Times New Roman"/>
          <w:b/>
          <w:sz w:val="28"/>
          <w:szCs w:val="28"/>
        </w:rPr>
        <w:t>3 балла</w:t>
      </w:r>
      <w:r w:rsidRPr="00F733EC">
        <w:rPr>
          <w:rFonts w:ascii="Times New Roman" w:hAnsi="Times New Roman" w:cs="Times New Roman"/>
          <w:sz w:val="28"/>
          <w:szCs w:val="28"/>
        </w:rPr>
        <w:t xml:space="preserve"> – 50 % и ниже  усвоения учебного материала.</w:t>
      </w:r>
    </w:p>
    <w:p w:rsidR="00581C06" w:rsidRPr="00F733EC" w:rsidRDefault="00F733EC" w:rsidP="00F733EC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подсчитывается общее количество баллов и определяется уровень освоения программы</w:t>
      </w:r>
    </w:p>
    <w:p w:rsidR="00581C06" w:rsidRPr="00F733EC" w:rsidRDefault="00581C06" w:rsidP="00F733EC">
      <w:pPr>
        <w:pStyle w:val="a6"/>
        <w:ind w:left="420"/>
        <w:rPr>
          <w:rFonts w:ascii="Times New Roman" w:hAnsi="Times New Roman" w:cs="Times New Roman"/>
          <w:sz w:val="28"/>
          <w:szCs w:val="28"/>
          <w:u w:val="single"/>
        </w:rPr>
      </w:pPr>
      <w:r w:rsidRPr="00F733EC">
        <w:rPr>
          <w:rFonts w:ascii="Times New Roman" w:hAnsi="Times New Roman" w:cs="Times New Roman"/>
          <w:sz w:val="28"/>
          <w:szCs w:val="28"/>
          <w:u w:val="single"/>
        </w:rPr>
        <w:t>Общее количество баллов:</w:t>
      </w:r>
    </w:p>
    <w:p w:rsidR="00581C06" w:rsidRPr="00F733EC" w:rsidRDefault="00581C06" w:rsidP="00F733EC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</w:p>
    <w:p w:rsidR="00581C06" w:rsidRPr="00F733EC" w:rsidRDefault="00581C06" w:rsidP="00F733EC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 w:rsidRPr="00F733EC">
        <w:rPr>
          <w:rFonts w:ascii="Times New Roman" w:hAnsi="Times New Roman" w:cs="Times New Roman"/>
          <w:b/>
          <w:sz w:val="28"/>
          <w:szCs w:val="28"/>
        </w:rPr>
        <w:t>35 – 40 баллов</w:t>
      </w:r>
      <w:r w:rsidRPr="00F733EC">
        <w:rPr>
          <w:rFonts w:ascii="Times New Roman" w:hAnsi="Times New Roman" w:cs="Times New Roman"/>
          <w:sz w:val="28"/>
          <w:szCs w:val="28"/>
        </w:rPr>
        <w:t xml:space="preserve"> – высокий уровень усвоения программы;</w:t>
      </w:r>
    </w:p>
    <w:p w:rsidR="00581C06" w:rsidRPr="00F733EC" w:rsidRDefault="00581C06" w:rsidP="00F733EC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 w:rsidRPr="00F733EC">
        <w:rPr>
          <w:rFonts w:ascii="Times New Roman" w:hAnsi="Times New Roman" w:cs="Times New Roman"/>
          <w:b/>
          <w:sz w:val="28"/>
          <w:szCs w:val="28"/>
        </w:rPr>
        <w:t>30 – 34 балла</w:t>
      </w:r>
      <w:r w:rsidRPr="00F733EC">
        <w:rPr>
          <w:rFonts w:ascii="Times New Roman" w:hAnsi="Times New Roman" w:cs="Times New Roman"/>
          <w:sz w:val="28"/>
          <w:szCs w:val="28"/>
        </w:rPr>
        <w:t xml:space="preserve"> – средний уровень;</w:t>
      </w:r>
    </w:p>
    <w:p w:rsidR="00581C06" w:rsidRPr="00F733EC" w:rsidRDefault="00581C06" w:rsidP="00F733EC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 w:rsidRPr="00F733EC">
        <w:rPr>
          <w:rFonts w:ascii="Times New Roman" w:hAnsi="Times New Roman" w:cs="Times New Roman"/>
          <w:b/>
          <w:sz w:val="28"/>
          <w:szCs w:val="28"/>
        </w:rPr>
        <w:t>25 – 29 баллов</w:t>
      </w:r>
      <w:r w:rsidRPr="00F733EC">
        <w:rPr>
          <w:rFonts w:ascii="Times New Roman" w:hAnsi="Times New Roman" w:cs="Times New Roman"/>
          <w:sz w:val="28"/>
          <w:szCs w:val="28"/>
        </w:rPr>
        <w:t xml:space="preserve"> – низкий уровень.</w:t>
      </w:r>
    </w:p>
    <w:p w:rsidR="00E67A70" w:rsidRDefault="00F733EC" w:rsidP="00E67A70">
      <w:pPr>
        <w:pStyle w:val="a6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E67A70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r w:rsidR="00846A1E" w:rsidRPr="00E67A7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Осуществление хранения в архивах информации</w:t>
      </w:r>
    </w:p>
    <w:p w:rsidR="00E67A70" w:rsidRDefault="00846A1E" w:rsidP="00E67A70">
      <w:pPr>
        <w:pStyle w:val="a6"/>
        <w:ind w:left="42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E67A7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 результатах освоения</w:t>
      </w:r>
      <w:r w:rsidR="00E67A7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E67A7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обучающимися</w:t>
      </w:r>
    </w:p>
    <w:p w:rsidR="00846A1E" w:rsidRPr="00E67A70" w:rsidRDefault="00846A1E" w:rsidP="00E67A70">
      <w:pPr>
        <w:pStyle w:val="a6"/>
        <w:ind w:left="42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E67A7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программ</w:t>
      </w:r>
      <w:r w:rsidRPr="00E67A7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bookmarkEnd w:id="0"/>
      <w:r w:rsidRPr="00E67A7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дополнительного образования</w:t>
      </w:r>
    </w:p>
    <w:p w:rsidR="00E67A70" w:rsidRPr="00E67A70" w:rsidRDefault="00E67A70" w:rsidP="00E67A70">
      <w:pPr>
        <w:pStyle w:val="a6"/>
        <w:ind w:left="42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733EC" w:rsidRDefault="00E67A70" w:rsidP="00E67A70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46A1E" w:rsidRPr="00846A1E">
        <w:rPr>
          <w:rFonts w:ascii="Times New Roman" w:hAnsi="Times New Roman" w:cs="Times New Roman"/>
          <w:sz w:val="28"/>
          <w:szCs w:val="28"/>
        </w:rPr>
        <w:t>Диагностические карты</w:t>
      </w:r>
      <w:r w:rsidR="00846A1E" w:rsidRPr="00846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A1E" w:rsidRPr="00846A1E">
        <w:rPr>
          <w:rFonts w:ascii="Times New Roman" w:hAnsi="Times New Roman" w:cs="Times New Roman"/>
          <w:sz w:val="28"/>
          <w:szCs w:val="28"/>
        </w:rPr>
        <w:t>вместе с журналом</w:t>
      </w:r>
      <w:r w:rsidR="00846A1E">
        <w:rPr>
          <w:rFonts w:ascii="Times New Roman" w:hAnsi="Times New Roman" w:cs="Times New Roman"/>
          <w:sz w:val="28"/>
          <w:szCs w:val="28"/>
        </w:rPr>
        <w:t xml:space="preserve"> учета успеваемости</w:t>
      </w:r>
      <w:r w:rsidR="00846A1E" w:rsidRPr="00846A1E">
        <w:rPr>
          <w:rFonts w:ascii="Times New Roman" w:hAnsi="Times New Roman" w:cs="Times New Roman"/>
          <w:sz w:val="28"/>
          <w:szCs w:val="28"/>
        </w:rPr>
        <w:t xml:space="preserve"> сдаются заместителю директора по учебной работе</w:t>
      </w:r>
      <w:r w:rsidR="00846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A1E" w:rsidRPr="00846A1E">
        <w:rPr>
          <w:rFonts w:ascii="Times New Roman" w:hAnsi="Times New Roman" w:cs="Times New Roman"/>
          <w:sz w:val="28"/>
          <w:szCs w:val="28"/>
        </w:rPr>
        <w:t>для хранения в архиве АТСК.</w:t>
      </w:r>
    </w:p>
    <w:p w:rsidR="00846A1E" w:rsidRPr="00846A1E" w:rsidRDefault="00E67A70" w:rsidP="00E67A70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46A1E" w:rsidRPr="00846A1E">
        <w:rPr>
          <w:rFonts w:ascii="Times New Roman" w:hAnsi="Times New Roman" w:cs="Times New Roman"/>
          <w:sz w:val="28"/>
          <w:szCs w:val="28"/>
        </w:rPr>
        <w:t>Хранение в архивах информации об индивидуальном учете результатов освоения обучающимся образовательных программ осуществляется в порядке</w:t>
      </w:r>
      <w:r w:rsidR="00846A1E">
        <w:rPr>
          <w:rFonts w:ascii="Times New Roman" w:hAnsi="Times New Roman" w:cs="Times New Roman"/>
          <w:sz w:val="28"/>
          <w:szCs w:val="28"/>
        </w:rPr>
        <w:t xml:space="preserve">, </w:t>
      </w:r>
      <w:r w:rsidR="00846A1E" w:rsidRPr="00846A1E">
        <w:rPr>
          <w:rFonts w:ascii="Times New Roman" w:hAnsi="Times New Roman" w:cs="Times New Roman"/>
          <w:sz w:val="28"/>
          <w:szCs w:val="28"/>
        </w:rPr>
        <w:t>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733EC" w:rsidRDefault="00E67A70" w:rsidP="00E67A70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46A1E" w:rsidRPr="00846A1E">
        <w:rPr>
          <w:rFonts w:ascii="Times New Roman" w:hAnsi="Times New Roman" w:cs="Times New Roman"/>
          <w:sz w:val="28"/>
          <w:szCs w:val="28"/>
        </w:rPr>
        <w:t xml:space="preserve">Обучающиеся вправе при низком уровне усвоения программы </w:t>
      </w:r>
      <w:r w:rsidR="00846A1E">
        <w:rPr>
          <w:rFonts w:ascii="Times New Roman" w:hAnsi="Times New Roman" w:cs="Times New Roman"/>
          <w:sz w:val="28"/>
          <w:szCs w:val="28"/>
        </w:rPr>
        <w:t xml:space="preserve"> или по желанию, повторно пройти обучение по той же программе дополнительного образования.</w:t>
      </w:r>
    </w:p>
    <w:p w:rsidR="00F733EC" w:rsidRPr="00E67A70" w:rsidRDefault="00E67A70" w:rsidP="00E67A70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A70">
        <w:rPr>
          <w:rFonts w:ascii="Times New Roman" w:hAnsi="Times New Roman" w:cs="Times New Roman"/>
          <w:sz w:val="28"/>
          <w:szCs w:val="28"/>
        </w:rPr>
        <w:t xml:space="preserve">5.4. </w:t>
      </w:r>
      <w:r w:rsidRPr="00E67A70">
        <w:rPr>
          <w:rFonts w:ascii="Times New Roman" w:hAnsi="Times New Roman" w:cs="Times New Roman"/>
          <w:sz w:val="28"/>
          <w:szCs w:val="28"/>
        </w:rPr>
        <w:t xml:space="preserve">Бумажные носители </w:t>
      </w:r>
      <w:r>
        <w:rPr>
          <w:rFonts w:ascii="Times New Roman" w:hAnsi="Times New Roman" w:cs="Times New Roman"/>
          <w:sz w:val="28"/>
          <w:szCs w:val="28"/>
        </w:rPr>
        <w:t xml:space="preserve">и электронные носители </w:t>
      </w:r>
      <w:r w:rsidRPr="00E67A70">
        <w:rPr>
          <w:rFonts w:ascii="Times New Roman" w:hAnsi="Times New Roman" w:cs="Times New Roman"/>
          <w:sz w:val="28"/>
          <w:szCs w:val="28"/>
        </w:rPr>
        <w:t>индивидуального учета результатов освоения обучающимся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67A70">
        <w:rPr>
          <w:rFonts w:ascii="Times New Roman" w:hAnsi="Times New Roman" w:cs="Times New Roman"/>
          <w:sz w:val="28"/>
          <w:szCs w:val="28"/>
        </w:rPr>
        <w:t xml:space="preserve"> хранятся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A70">
        <w:rPr>
          <w:rFonts w:ascii="Times New Roman" w:hAnsi="Times New Roman" w:cs="Times New Roman"/>
          <w:sz w:val="28"/>
          <w:szCs w:val="28"/>
        </w:rPr>
        <w:t>до истечения срока надобности.</w:t>
      </w:r>
    </w:p>
    <w:p w:rsidR="00FB218B" w:rsidRDefault="00FB218B" w:rsidP="00E67A70">
      <w:pPr>
        <w:spacing w:line="276" w:lineRule="auto"/>
        <w:rPr>
          <w:sz w:val="2"/>
          <w:szCs w:val="2"/>
        </w:rPr>
      </w:pPr>
    </w:p>
    <w:p w:rsidR="00FB218B" w:rsidRDefault="00FB218B" w:rsidP="00E67A70">
      <w:pPr>
        <w:spacing w:line="276" w:lineRule="auto"/>
        <w:rPr>
          <w:sz w:val="2"/>
          <w:szCs w:val="2"/>
        </w:rPr>
      </w:pPr>
    </w:p>
    <w:p w:rsidR="00FB218B" w:rsidRDefault="00FB218B" w:rsidP="00E67A70">
      <w:pPr>
        <w:spacing w:line="276" w:lineRule="auto"/>
        <w:rPr>
          <w:sz w:val="2"/>
          <w:szCs w:val="2"/>
        </w:rPr>
      </w:pPr>
    </w:p>
    <w:p w:rsidR="00FB218B" w:rsidRDefault="00FB218B" w:rsidP="00E67A70">
      <w:pPr>
        <w:spacing w:line="276" w:lineRule="auto"/>
        <w:rPr>
          <w:sz w:val="2"/>
          <w:szCs w:val="2"/>
        </w:rPr>
      </w:pPr>
    </w:p>
    <w:sectPr w:rsidR="00FB218B" w:rsidSect="00E67A70">
      <w:footerReference w:type="even" r:id="rId8"/>
      <w:footerReference w:type="default" r:id="rId9"/>
      <w:footerReference w:type="first" r:id="rId10"/>
      <w:pgSz w:w="11900" w:h="16840"/>
      <w:pgMar w:top="1134" w:right="560" w:bottom="1134" w:left="1560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C8" w:rsidRDefault="009525C8">
      <w:r>
        <w:separator/>
      </w:r>
    </w:p>
  </w:endnote>
  <w:endnote w:type="continuationSeparator" w:id="0">
    <w:p w:rsidR="009525C8" w:rsidRDefault="009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119473"/>
      <w:docPartObj>
        <w:docPartGallery w:val="Page Numbers (Bottom of Page)"/>
        <w:docPartUnique/>
      </w:docPartObj>
    </w:sdtPr>
    <w:sdtContent>
      <w:p w:rsidR="00E67A70" w:rsidRDefault="00E67A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7A70" w:rsidRDefault="00E67A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06738"/>
      <w:docPartObj>
        <w:docPartGallery w:val="Page Numbers (Bottom of Page)"/>
        <w:docPartUnique/>
      </w:docPartObj>
    </w:sdtPr>
    <w:sdtContent>
      <w:p w:rsidR="00E67A70" w:rsidRDefault="00E67A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7A70" w:rsidRDefault="00E67A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70" w:rsidRDefault="00E67A70">
    <w:pPr>
      <w:pStyle w:val="aa"/>
      <w:jc w:val="right"/>
    </w:pPr>
  </w:p>
  <w:p w:rsidR="00E67A70" w:rsidRDefault="00E67A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C8" w:rsidRDefault="009525C8"/>
  </w:footnote>
  <w:footnote w:type="continuationSeparator" w:id="0">
    <w:p w:rsidR="009525C8" w:rsidRDefault="009525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D9"/>
    <w:multiLevelType w:val="multilevel"/>
    <w:tmpl w:val="C99600E6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3093F70"/>
    <w:multiLevelType w:val="multilevel"/>
    <w:tmpl w:val="E064E0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E3F31"/>
    <w:multiLevelType w:val="multilevel"/>
    <w:tmpl w:val="C99600E6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A8F0918"/>
    <w:multiLevelType w:val="multilevel"/>
    <w:tmpl w:val="1D56EA0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3357C"/>
    <w:multiLevelType w:val="multilevel"/>
    <w:tmpl w:val="1B4A30FC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A0FFB"/>
    <w:multiLevelType w:val="multilevel"/>
    <w:tmpl w:val="A9AA60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B846EB6"/>
    <w:multiLevelType w:val="multilevel"/>
    <w:tmpl w:val="F1608CA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64A61"/>
    <w:multiLevelType w:val="multilevel"/>
    <w:tmpl w:val="D64A5CB4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33C176F"/>
    <w:multiLevelType w:val="multilevel"/>
    <w:tmpl w:val="55AE598C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74E32DA"/>
    <w:multiLevelType w:val="multilevel"/>
    <w:tmpl w:val="1C72A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5"/>
    <w:rsid w:val="001927F5"/>
    <w:rsid w:val="0021378C"/>
    <w:rsid w:val="00217FF2"/>
    <w:rsid w:val="00255058"/>
    <w:rsid w:val="00422747"/>
    <w:rsid w:val="00502ECE"/>
    <w:rsid w:val="00581C06"/>
    <w:rsid w:val="0060747F"/>
    <w:rsid w:val="00835AFD"/>
    <w:rsid w:val="00846A1E"/>
    <w:rsid w:val="009525C8"/>
    <w:rsid w:val="009C44BC"/>
    <w:rsid w:val="00A50CFC"/>
    <w:rsid w:val="00E67A70"/>
    <w:rsid w:val="00F733EC"/>
    <w:rsid w:val="00FB218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A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after="4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FB218B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217FF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en-US" w:bidi="ar-SA"/>
    </w:rPr>
  </w:style>
  <w:style w:type="character" w:styleId="a7">
    <w:name w:val="Strong"/>
    <w:basedOn w:val="a0"/>
    <w:uiPriority w:val="99"/>
    <w:qFormat/>
    <w:rsid w:val="00217FF2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217FF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E67A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A70"/>
    <w:rPr>
      <w:color w:val="000000"/>
    </w:rPr>
  </w:style>
  <w:style w:type="paragraph" w:styleId="aa">
    <w:name w:val="footer"/>
    <w:basedOn w:val="a"/>
    <w:link w:val="ab"/>
    <w:uiPriority w:val="99"/>
    <w:unhideWhenUsed/>
    <w:rsid w:val="00E67A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A7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67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A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A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after="4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FB218B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217FF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en-US" w:bidi="ar-SA"/>
    </w:rPr>
  </w:style>
  <w:style w:type="character" w:styleId="a7">
    <w:name w:val="Strong"/>
    <w:basedOn w:val="a0"/>
    <w:uiPriority w:val="99"/>
    <w:qFormat/>
    <w:rsid w:val="00217FF2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217FF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E67A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A70"/>
    <w:rPr>
      <w:color w:val="000000"/>
    </w:rPr>
  </w:style>
  <w:style w:type="paragraph" w:styleId="aa">
    <w:name w:val="footer"/>
    <w:basedOn w:val="a"/>
    <w:link w:val="ab"/>
    <w:uiPriority w:val="99"/>
    <w:unhideWhenUsed/>
    <w:rsid w:val="00E67A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A7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67A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A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Sapsan</dc:creator>
  <cp:lastModifiedBy>Sapsan</cp:lastModifiedBy>
  <cp:revision>6</cp:revision>
  <cp:lastPrinted>2019-04-08T06:49:00Z</cp:lastPrinted>
  <dcterms:created xsi:type="dcterms:W3CDTF">2019-04-05T07:01:00Z</dcterms:created>
  <dcterms:modified xsi:type="dcterms:W3CDTF">2019-04-08T06:49:00Z</dcterms:modified>
</cp:coreProperties>
</file>